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</w:rPr>
        <w:id w:val="-263454100"/>
        <w:placeholder>
          <w:docPart w:val="DefaultPlaceholder_-1854013438"/>
        </w:placeholder>
        <w:comboBox>
          <w:listItem w:value="Choose an item."/>
          <w:listItem w:displayText="COUNCIL ASSESSMENT REPORT" w:value="COUNCIL ASSESSMENT REPORT"/>
          <w:listItem w:displayText="COUNCIL ASSESSMENT SUPPLEMENTARY REPORT" w:value="COUNCIL ASSESSMENT SUPPLEMENTARY REPORT"/>
        </w:comboBox>
      </w:sdtPr>
      <w:sdtEndPr/>
      <w:sdtContent>
        <w:p w14:paraId="31B5F46A" w14:textId="5E3D342A" w:rsidR="000E2542" w:rsidRPr="009B4667" w:rsidRDefault="008A1BDB" w:rsidP="00962E4F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COUNCIL ASSESSMENT REPORT</w:t>
          </w:r>
        </w:p>
      </w:sdtContent>
    </w:sdt>
    <w:tbl>
      <w:tblPr>
        <w:tblW w:w="5506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784"/>
        <w:gridCol w:w="1449"/>
        <w:gridCol w:w="11"/>
      </w:tblGrid>
      <w:tr w:rsidR="009B4667" w:rsidRPr="009B4667" w14:paraId="6F63DEC2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69C84D35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Panel Reference</w:t>
            </w:r>
          </w:p>
        </w:tc>
        <w:tc>
          <w:tcPr>
            <w:tcW w:w="7234" w:type="dxa"/>
            <w:gridSpan w:val="2"/>
          </w:tcPr>
          <w:p w14:paraId="4446E8F5" w14:textId="23BE2955" w:rsidR="00962E4F" w:rsidRPr="00914689" w:rsidRDefault="000B41A5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0B41A5">
              <w:rPr>
                <w:rFonts w:cstheme="minorHAnsi"/>
                <w:b/>
                <w:bCs/>
                <w:sz w:val="19"/>
                <w:szCs w:val="19"/>
              </w:rPr>
              <w:t>PPSSTH-63</w:t>
            </w:r>
          </w:p>
        </w:tc>
      </w:tr>
      <w:tr w:rsidR="009B4667" w:rsidRPr="009B4667" w14:paraId="6320D7B5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6565BDEC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DA Number</w:t>
            </w:r>
          </w:p>
        </w:tc>
        <w:tc>
          <w:tcPr>
            <w:tcW w:w="7234" w:type="dxa"/>
            <w:gridSpan w:val="2"/>
          </w:tcPr>
          <w:p w14:paraId="0B33F3E9" w14:textId="135FB299" w:rsidR="00962E4F" w:rsidRPr="00914689" w:rsidRDefault="000B41A5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DA20/0476</w:t>
            </w:r>
          </w:p>
        </w:tc>
      </w:tr>
      <w:tr w:rsidR="009B4667" w:rsidRPr="009B4667" w14:paraId="7702D90F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7E001F14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LGA</w:t>
            </w:r>
          </w:p>
        </w:tc>
        <w:tc>
          <w:tcPr>
            <w:tcW w:w="7234" w:type="dxa"/>
            <w:gridSpan w:val="2"/>
          </w:tcPr>
          <w:p w14:paraId="65B54AC8" w14:textId="4C92468F" w:rsidR="00962E4F" w:rsidRPr="00914689" w:rsidRDefault="000B41A5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Wagga Wagga City Council</w:t>
            </w:r>
          </w:p>
        </w:tc>
      </w:tr>
      <w:tr w:rsidR="009B4667" w:rsidRPr="009B4667" w14:paraId="48699CC6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434DFEB3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Proposed Development</w:t>
            </w:r>
          </w:p>
        </w:tc>
        <w:tc>
          <w:tcPr>
            <w:tcW w:w="7234" w:type="dxa"/>
            <w:gridSpan w:val="2"/>
          </w:tcPr>
          <w:p w14:paraId="2230E262" w14:textId="1198B4FA" w:rsidR="00962E4F" w:rsidRPr="00914689" w:rsidRDefault="000B41A5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0B41A5">
              <w:rPr>
                <w:rFonts w:cstheme="minorHAnsi"/>
                <w:b/>
                <w:bCs/>
                <w:sz w:val="19"/>
                <w:szCs w:val="19"/>
              </w:rPr>
              <w:t>Health Services Facility</w:t>
            </w:r>
          </w:p>
        </w:tc>
      </w:tr>
      <w:tr w:rsidR="009B4667" w:rsidRPr="009B4667" w14:paraId="2488D2C3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16B0233C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Street Address</w:t>
            </w:r>
          </w:p>
        </w:tc>
        <w:tc>
          <w:tcPr>
            <w:tcW w:w="7234" w:type="dxa"/>
            <w:gridSpan w:val="2"/>
          </w:tcPr>
          <w:p w14:paraId="7E447D53" w14:textId="544E48F3" w:rsidR="00962E4F" w:rsidRPr="00914689" w:rsidRDefault="000B41A5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336-344 Edward St, WAGGA WAGGA</w:t>
            </w:r>
          </w:p>
        </w:tc>
      </w:tr>
      <w:tr w:rsidR="009B4667" w:rsidRPr="009B4667" w14:paraId="2CB46A6D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300A5530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Applicant/Owner</w:t>
            </w:r>
          </w:p>
        </w:tc>
        <w:tc>
          <w:tcPr>
            <w:tcW w:w="7234" w:type="dxa"/>
            <w:gridSpan w:val="2"/>
          </w:tcPr>
          <w:p w14:paraId="1772DDD1" w14:textId="2383AFF7" w:rsidR="00962E4F" w:rsidRPr="00914689" w:rsidRDefault="000B41A5" w:rsidP="00626BCD">
            <w:pPr>
              <w:tabs>
                <w:tab w:val="left" w:pos="5"/>
              </w:tabs>
              <w:jc w:val="both"/>
              <w:rPr>
                <w:rFonts w:cstheme="minorHAnsi"/>
                <w:sz w:val="19"/>
                <w:szCs w:val="19"/>
              </w:rPr>
            </w:pPr>
            <w:r w:rsidRPr="000B41A5">
              <w:rPr>
                <w:rFonts w:cstheme="minorHAnsi"/>
                <w:sz w:val="19"/>
                <w:szCs w:val="19"/>
              </w:rPr>
              <w:t xml:space="preserve">Daryl Jackson Alastair </w:t>
            </w:r>
            <w:proofErr w:type="spellStart"/>
            <w:r w:rsidRPr="000B41A5">
              <w:rPr>
                <w:rFonts w:cstheme="minorHAnsi"/>
                <w:sz w:val="19"/>
                <w:szCs w:val="19"/>
              </w:rPr>
              <w:t>Swayn</w:t>
            </w:r>
            <w:proofErr w:type="spellEnd"/>
            <w:r w:rsidRPr="000B41A5">
              <w:rPr>
                <w:rFonts w:cstheme="minorHAnsi"/>
                <w:sz w:val="19"/>
                <w:szCs w:val="19"/>
              </w:rPr>
              <w:t xml:space="preserve"> Pty Ltd</w:t>
            </w:r>
          </w:p>
        </w:tc>
      </w:tr>
      <w:tr w:rsidR="009B4667" w:rsidRPr="009B4667" w14:paraId="57556772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2063A6B9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Date of DA lodgement</w:t>
            </w:r>
          </w:p>
        </w:tc>
        <w:tc>
          <w:tcPr>
            <w:tcW w:w="7234" w:type="dxa"/>
            <w:gridSpan w:val="2"/>
          </w:tcPr>
          <w:p w14:paraId="29FFD9DB" w14:textId="09CB9A95" w:rsidR="00962E4F" w:rsidRPr="00914689" w:rsidRDefault="00EB7A4E" w:rsidP="00626BCD">
            <w:pPr>
              <w:tabs>
                <w:tab w:val="left" w:pos="5"/>
              </w:tabs>
              <w:jc w:val="both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998234965"/>
                <w:placeholder>
                  <w:docPart w:val="1313C024081E47DF8CE9E5AAE397EAD5"/>
                </w:placeholder>
                <w:date w:fullDate="2020-09-17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B41A5">
                  <w:rPr>
                    <w:rFonts w:cstheme="minorHAnsi"/>
                    <w:sz w:val="19"/>
                    <w:szCs w:val="19"/>
                  </w:rPr>
                  <w:t>17 September 2020</w:t>
                </w:r>
              </w:sdtContent>
            </w:sdt>
          </w:p>
        </w:tc>
      </w:tr>
      <w:tr w:rsidR="009B4667" w:rsidRPr="009B4667" w14:paraId="40B36EA1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026E65CC" w14:textId="77777777" w:rsidR="00962E4F" w:rsidRPr="00914689" w:rsidRDefault="00962E4F" w:rsidP="00233F5B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914689">
              <w:rPr>
                <w:b/>
                <w:bCs/>
                <w:sz w:val="19"/>
                <w:szCs w:val="19"/>
              </w:rPr>
              <w:t xml:space="preserve">Total number of Submissions </w:t>
            </w:r>
          </w:p>
          <w:p w14:paraId="6043ED5E" w14:textId="77777777" w:rsidR="00962E4F" w:rsidRPr="00914689" w:rsidRDefault="00962E4F" w:rsidP="00233F5B">
            <w:pPr>
              <w:pStyle w:val="NoSpacing"/>
            </w:pPr>
            <w:r w:rsidRPr="00914689">
              <w:rPr>
                <w:b/>
                <w:bCs/>
                <w:sz w:val="19"/>
                <w:szCs w:val="19"/>
              </w:rPr>
              <w:t>Number of Unique Objections</w:t>
            </w:r>
          </w:p>
        </w:tc>
        <w:tc>
          <w:tcPr>
            <w:tcW w:w="7234" w:type="dxa"/>
            <w:gridSpan w:val="2"/>
          </w:tcPr>
          <w:p w14:paraId="03902BE4" w14:textId="4760F8CA" w:rsidR="00962E4F" w:rsidRPr="00914689" w:rsidRDefault="000B41A5" w:rsidP="00626BCD">
            <w:pPr>
              <w:numPr>
                <w:ilvl w:val="0"/>
                <w:numId w:val="5"/>
              </w:numPr>
              <w:tabs>
                <w:tab w:val="left" w:pos="5"/>
              </w:tabs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  <w:p w14:paraId="4CF07B35" w14:textId="0ADF1405" w:rsidR="00962E4F" w:rsidRPr="00914689" w:rsidRDefault="000B41A5" w:rsidP="00962E4F">
            <w:pPr>
              <w:numPr>
                <w:ilvl w:val="0"/>
                <w:numId w:val="5"/>
              </w:numPr>
              <w:tabs>
                <w:tab w:val="left" w:pos="5"/>
              </w:tabs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9B4667" w:rsidRPr="009B4667" w14:paraId="1A3D6F0C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3EA7F02E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Recommendation</w:t>
            </w:r>
          </w:p>
        </w:tc>
        <w:sdt>
          <w:sdtPr>
            <w:rPr>
              <w:rFonts w:cstheme="minorHAnsi"/>
              <w:b/>
              <w:bCs/>
              <w:sz w:val="19"/>
              <w:szCs w:val="19"/>
            </w:rPr>
            <w:id w:val="1688790624"/>
            <w:placeholder>
              <w:docPart w:val="DefaultPlaceholder_-1854013438"/>
            </w:placeholder>
            <w:comboBox>
              <w:listItem w:value="Choose an item."/>
              <w:listItem w:displayText="Approval" w:value="Approval"/>
              <w:listItem w:displayText="Refusal" w:value="Refusal"/>
            </w:comboBox>
          </w:sdtPr>
          <w:sdtEndPr/>
          <w:sdtContent>
            <w:tc>
              <w:tcPr>
                <w:tcW w:w="7234" w:type="dxa"/>
                <w:gridSpan w:val="2"/>
              </w:tcPr>
              <w:p w14:paraId="4BB5D872" w14:textId="1616FCFD" w:rsidR="00962E4F" w:rsidRPr="00914689" w:rsidRDefault="000B41A5" w:rsidP="00626BCD">
                <w:pPr>
                  <w:rPr>
                    <w:rFonts w:cstheme="minorHAnsi"/>
                    <w:b/>
                    <w:bCs/>
                    <w:sz w:val="19"/>
                    <w:szCs w:val="19"/>
                  </w:rPr>
                </w:pPr>
                <w:r>
                  <w:rPr>
                    <w:rFonts w:cstheme="minorHAnsi"/>
                    <w:b/>
                    <w:bCs/>
                    <w:sz w:val="19"/>
                    <w:szCs w:val="19"/>
                  </w:rPr>
                  <w:t>Approval</w:t>
                </w:r>
              </w:p>
            </w:tc>
          </w:sdtContent>
        </w:sdt>
      </w:tr>
      <w:tr w:rsidR="009B4667" w:rsidRPr="009B4667" w14:paraId="4F9E9CF5" w14:textId="77777777" w:rsidTr="009B4667">
        <w:trPr>
          <w:gridAfter w:val="1"/>
          <w:wAfter w:w="6" w:type="dxa"/>
          <w:trHeight w:val="778"/>
        </w:trPr>
        <w:tc>
          <w:tcPr>
            <w:tcW w:w="2684" w:type="dxa"/>
            <w:shd w:val="clear" w:color="auto" w:fill="E7E6E6"/>
          </w:tcPr>
          <w:p w14:paraId="41D9ECD6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F626BD">
              <w:rPr>
                <w:rFonts w:cstheme="minorHAnsi"/>
                <w:b/>
                <w:bCs/>
                <w:sz w:val="19"/>
                <w:szCs w:val="19"/>
              </w:rPr>
              <w:t>Regional Development Criteria (Schedule 7 of the SEPP (State and Regional Development) 2011</w:t>
            </w:r>
          </w:p>
        </w:tc>
        <w:tc>
          <w:tcPr>
            <w:tcW w:w="7234" w:type="dxa"/>
            <w:gridSpan w:val="2"/>
          </w:tcPr>
          <w:p w14:paraId="1CF3D713" w14:textId="77777777" w:rsidR="00962E4F" w:rsidRPr="00F626BD" w:rsidRDefault="00F626BD" w:rsidP="00626BCD">
            <w:pPr>
              <w:rPr>
                <w:rFonts w:cstheme="minorHAnsi"/>
                <w:sz w:val="19"/>
                <w:szCs w:val="19"/>
              </w:rPr>
            </w:pPr>
            <w:r w:rsidRPr="00F626BD">
              <w:rPr>
                <w:rFonts w:cstheme="minorHAnsi"/>
                <w:sz w:val="19"/>
                <w:szCs w:val="19"/>
              </w:rPr>
              <w:t>5. Private infrastructure and community facilities over $5 million</w:t>
            </w:r>
          </w:p>
          <w:p w14:paraId="605FA089" w14:textId="38675567" w:rsidR="00F626BD" w:rsidRPr="00F626BD" w:rsidRDefault="00F626BD" w:rsidP="00626BCD">
            <w:pPr>
              <w:rPr>
                <w:rFonts w:cstheme="minorHAnsi"/>
                <w:sz w:val="19"/>
                <w:szCs w:val="19"/>
              </w:rPr>
            </w:pPr>
            <w:r w:rsidRPr="00F626BD">
              <w:rPr>
                <w:rFonts w:cstheme="minorHAnsi"/>
                <w:sz w:val="19"/>
                <w:szCs w:val="19"/>
              </w:rPr>
              <w:t>The proposed development is a Health Service Facility of over $5 million and therefore considered regionally significant development.</w:t>
            </w:r>
          </w:p>
        </w:tc>
      </w:tr>
      <w:tr w:rsidR="009B4667" w:rsidRPr="009B4667" w14:paraId="5D24466E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12F84025" w14:textId="77777777" w:rsidR="00962E4F" w:rsidRPr="00F626BD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F626BD">
              <w:rPr>
                <w:rFonts w:cstheme="minorHAnsi"/>
                <w:b/>
                <w:bCs/>
                <w:sz w:val="19"/>
                <w:szCs w:val="19"/>
              </w:rPr>
              <w:t>List of all relevant s4.15(1)(a) matters</w:t>
            </w:r>
          </w:p>
          <w:p w14:paraId="58C17673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234" w:type="dxa"/>
            <w:gridSpan w:val="2"/>
          </w:tcPr>
          <w:p w14:paraId="01EB1A9F" w14:textId="0847ED24" w:rsidR="00F626BD" w:rsidRDefault="00F626BD" w:rsidP="00F626BD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F626BD">
              <w:rPr>
                <w:sz w:val="19"/>
                <w:szCs w:val="19"/>
              </w:rPr>
              <w:t>Wagga Wagga Local Environmental Plan 2010</w:t>
            </w:r>
          </w:p>
          <w:p w14:paraId="4A61439C" w14:textId="223B2011" w:rsidR="00F626BD" w:rsidRDefault="00F626BD" w:rsidP="00F626BD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Wagga Wagga Development Control Plan 2010</w:t>
            </w:r>
          </w:p>
          <w:p w14:paraId="3087FA51" w14:textId="649D4EF6" w:rsidR="00F626BD" w:rsidRPr="00F626BD" w:rsidRDefault="00F626BD" w:rsidP="00F626BD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F626BD">
              <w:rPr>
                <w:sz w:val="19"/>
                <w:szCs w:val="19"/>
              </w:rPr>
              <w:t xml:space="preserve">SEPP 55 – Remediation of Land </w:t>
            </w:r>
          </w:p>
          <w:p w14:paraId="6B9AB2CA" w14:textId="776C4819" w:rsidR="00F626BD" w:rsidRPr="00F626BD" w:rsidRDefault="00F626BD" w:rsidP="00F626BD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F626BD">
              <w:rPr>
                <w:sz w:val="19"/>
                <w:szCs w:val="19"/>
              </w:rPr>
              <w:t>State Environmental Planning Policy (Infrastructure) 2007</w:t>
            </w:r>
          </w:p>
          <w:p w14:paraId="51DB1793" w14:textId="6C2F7A92" w:rsidR="00962E4F" w:rsidRPr="00914689" w:rsidRDefault="00F626BD" w:rsidP="009B4667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F626BD">
              <w:rPr>
                <w:sz w:val="19"/>
                <w:szCs w:val="19"/>
              </w:rPr>
              <w:t>State Environmental Planning Policy No 64 - Advertising and Signage</w:t>
            </w:r>
          </w:p>
        </w:tc>
      </w:tr>
      <w:tr w:rsidR="009B4667" w:rsidRPr="009B4667" w14:paraId="4C8B5F4E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53AED69B" w14:textId="77777777" w:rsidR="00962E4F" w:rsidRPr="00D10E30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D10E30">
              <w:rPr>
                <w:rFonts w:cstheme="minorHAnsi"/>
                <w:b/>
                <w:bCs/>
                <w:sz w:val="19"/>
                <w:szCs w:val="19"/>
              </w:rPr>
              <w:t>List all documents submitted with this report for the Panel’s consideration</w:t>
            </w:r>
          </w:p>
        </w:tc>
        <w:tc>
          <w:tcPr>
            <w:tcW w:w="7234" w:type="dxa"/>
            <w:gridSpan w:val="2"/>
          </w:tcPr>
          <w:p w14:paraId="65E15AE6" w14:textId="77777777" w:rsidR="00962E4F" w:rsidRPr="00D10E30" w:rsidRDefault="00D10E30" w:rsidP="00D10E30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D10E30">
              <w:rPr>
                <w:sz w:val="19"/>
                <w:szCs w:val="19"/>
              </w:rPr>
              <w:t>Statement of Environmental Effects</w:t>
            </w:r>
          </w:p>
          <w:p w14:paraId="0F25783C" w14:textId="77777777" w:rsidR="00D10E30" w:rsidRPr="00D10E30" w:rsidRDefault="00D10E30" w:rsidP="00D10E30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D10E30">
              <w:rPr>
                <w:sz w:val="19"/>
                <w:szCs w:val="19"/>
              </w:rPr>
              <w:t>Preliminary Site Investigation</w:t>
            </w:r>
          </w:p>
          <w:p w14:paraId="43506E1D" w14:textId="77777777" w:rsidR="00D10E30" w:rsidRPr="00D10E30" w:rsidRDefault="00D10E30" w:rsidP="00D10E30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D10E30">
              <w:rPr>
                <w:sz w:val="19"/>
                <w:szCs w:val="19"/>
              </w:rPr>
              <w:t>Noise Assessment Report</w:t>
            </w:r>
          </w:p>
          <w:p w14:paraId="7820C320" w14:textId="77777777" w:rsidR="00D10E30" w:rsidRPr="00D10E30" w:rsidRDefault="00D10E30" w:rsidP="00D10E30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D10E30">
              <w:rPr>
                <w:sz w:val="19"/>
                <w:szCs w:val="19"/>
              </w:rPr>
              <w:t>Waste Management Plan</w:t>
            </w:r>
          </w:p>
          <w:p w14:paraId="3DF313C4" w14:textId="77777777" w:rsidR="00D10E30" w:rsidRPr="00D10E30" w:rsidRDefault="00D10E30" w:rsidP="00D10E30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D10E30">
              <w:rPr>
                <w:sz w:val="19"/>
                <w:szCs w:val="19"/>
              </w:rPr>
              <w:t>Traffic Impact Assessment</w:t>
            </w:r>
          </w:p>
          <w:p w14:paraId="5B60AB8B" w14:textId="77777777" w:rsidR="00D10E30" w:rsidRPr="00D10E30" w:rsidRDefault="00D10E30" w:rsidP="00D10E30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D10E30">
              <w:rPr>
                <w:sz w:val="19"/>
                <w:szCs w:val="19"/>
              </w:rPr>
              <w:t>Parking Assessment</w:t>
            </w:r>
          </w:p>
          <w:p w14:paraId="383D6D2B" w14:textId="77777777" w:rsidR="00D10E30" w:rsidRPr="00D10E30" w:rsidRDefault="00D10E30" w:rsidP="00D10E30">
            <w:pPr>
              <w:pStyle w:val="NoSpacing"/>
              <w:numPr>
                <w:ilvl w:val="0"/>
                <w:numId w:val="6"/>
              </w:numPr>
              <w:rPr>
                <w:sz w:val="19"/>
                <w:szCs w:val="19"/>
              </w:rPr>
            </w:pPr>
            <w:proofErr w:type="spellStart"/>
            <w:r w:rsidRPr="00D10E30">
              <w:rPr>
                <w:sz w:val="19"/>
                <w:szCs w:val="19"/>
              </w:rPr>
              <w:t>Arboricultural</w:t>
            </w:r>
            <w:proofErr w:type="spellEnd"/>
            <w:r w:rsidRPr="00D10E30">
              <w:rPr>
                <w:sz w:val="19"/>
                <w:szCs w:val="19"/>
              </w:rPr>
              <w:t xml:space="preserve"> Impact Assessment</w:t>
            </w:r>
          </w:p>
          <w:p w14:paraId="5A9CCDAD" w14:textId="072E8E97" w:rsidR="00D10E30" w:rsidRPr="00914689" w:rsidRDefault="00D10E30" w:rsidP="00D10E30">
            <w:pPr>
              <w:pStyle w:val="NoSpacing"/>
              <w:numPr>
                <w:ilvl w:val="0"/>
                <w:numId w:val="6"/>
              </w:numPr>
              <w:rPr>
                <w:b/>
                <w:bCs/>
                <w:sz w:val="19"/>
                <w:szCs w:val="19"/>
              </w:rPr>
            </w:pPr>
            <w:r w:rsidRPr="00D10E30">
              <w:rPr>
                <w:sz w:val="19"/>
                <w:szCs w:val="19"/>
              </w:rPr>
              <w:t>Plans</w:t>
            </w:r>
          </w:p>
        </w:tc>
      </w:tr>
      <w:tr w:rsidR="009B4667" w:rsidRPr="009B4667" w14:paraId="605CD565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19D41E09" w14:textId="77777777" w:rsidR="00962E4F" w:rsidRPr="00D10E30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D10E30">
              <w:rPr>
                <w:rFonts w:cstheme="minorHAnsi"/>
                <w:b/>
                <w:bCs/>
                <w:sz w:val="19"/>
                <w:szCs w:val="19"/>
              </w:rPr>
              <w:t>Clause 4.6 requests</w:t>
            </w:r>
          </w:p>
        </w:tc>
        <w:tc>
          <w:tcPr>
            <w:tcW w:w="7234" w:type="dxa"/>
            <w:gridSpan w:val="2"/>
          </w:tcPr>
          <w:p w14:paraId="4F433533" w14:textId="3CE5EB1E" w:rsidR="00962E4F" w:rsidRPr="00914689" w:rsidRDefault="00D10E30" w:rsidP="00D10E30">
            <w:pPr>
              <w:pStyle w:val="NoSpacing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Nil</w:t>
            </w:r>
          </w:p>
        </w:tc>
      </w:tr>
      <w:tr w:rsidR="009B4667" w:rsidRPr="009B4667" w14:paraId="4516FD86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647364CC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80C2B">
              <w:rPr>
                <w:rFonts w:cstheme="minorHAnsi"/>
                <w:b/>
                <w:bCs/>
                <w:sz w:val="19"/>
                <w:szCs w:val="19"/>
              </w:rPr>
              <w:t>Summary of key submissions</w:t>
            </w:r>
          </w:p>
        </w:tc>
        <w:tc>
          <w:tcPr>
            <w:tcW w:w="7234" w:type="dxa"/>
            <w:gridSpan w:val="2"/>
          </w:tcPr>
          <w:p w14:paraId="5A569997" w14:textId="5A66CF24" w:rsidR="00F626BD" w:rsidRPr="00914689" w:rsidRDefault="00F626BD" w:rsidP="00F626BD">
            <w:pPr>
              <w:pStyle w:val="NoSpacing"/>
              <w:numPr>
                <w:ilvl w:val="0"/>
                <w:numId w:val="9"/>
              </w:num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Traffic and parking concerns</w:t>
            </w:r>
          </w:p>
          <w:p w14:paraId="474F1C22" w14:textId="5737F2F8" w:rsidR="00F626BD" w:rsidRPr="00914689" w:rsidRDefault="002E26B6" w:rsidP="00F626BD">
            <w:pPr>
              <w:pStyle w:val="NoSpacing"/>
              <w:numPr>
                <w:ilvl w:val="0"/>
                <w:numId w:val="9"/>
              </w:num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Noise impacts on adjacent residential land uses</w:t>
            </w:r>
          </w:p>
          <w:p w14:paraId="277ECF2B" w14:textId="77777777" w:rsidR="000B41A5" w:rsidRPr="002E26B6" w:rsidRDefault="002E26B6" w:rsidP="00F626BD">
            <w:pPr>
              <w:pStyle w:val="NoSpacing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Flooding impacts</w:t>
            </w:r>
          </w:p>
          <w:p w14:paraId="2482B2ED" w14:textId="1028A90B" w:rsidR="002E26B6" w:rsidRPr="00914689" w:rsidRDefault="002E26B6" w:rsidP="00F626BD">
            <w:pPr>
              <w:pStyle w:val="NoSpacing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Waste management</w:t>
            </w:r>
          </w:p>
        </w:tc>
      </w:tr>
      <w:tr w:rsidR="009B4667" w:rsidRPr="009B4667" w14:paraId="2E34571B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1E08C5D7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Report prepared by</w:t>
            </w:r>
          </w:p>
        </w:tc>
        <w:tc>
          <w:tcPr>
            <w:tcW w:w="7234" w:type="dxa"/>
            <w:gridSpan w:val="2"/>
          </w:tcPr>
          <w:p w14:paraId="519A7982" w14:textId="636004B9" w:rsidR="00962E4F" w:rsidRPr="00914689" w:rsidRDefault="00D10E30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Sam Robins</w:t>
            </w:r>
          </w:p>
        </w:tc>
      </w:tr>
      <w:tr w:rsidR="009B4667" w:rsidRPr="009B4667" w14:paraId="2CF17937" w14:textId="77777777" w:rsidTr="009B4667">
        <w:trPr>
          <w:gridAfter w:val="1"/>
          <w:wAfter w:w="6" w:type="dxa"/>
        </w:trPr>
        <w:tc>
          <w:tcPr>
            <w:tcW w:w="2684" w:type="dxa"/>
            <w:shd w:val="clear" w:color="auto" w:fill="E7E6E6"/>
          </w:tcPr>
          <w:p w14:paraId="28FE6959" w14:textId="77777777" w:rsidR="00962E4F" w:rsidRPr="009B4667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B4667">
              <w:rPr>
                <w:rFonts w:cstheme="minorHAnsi"/>
                <w:b/>
                <w:bCs/>
                <w:sz w:val="19"/>
                <w:szCs w:val="19"/>
              </w:rPr>
              <w:t>Report date</w:t>
            </w:r>
          </w:p>
        </w:tc>
        <w:tc>
          <w:tcPr>
            <w:tcW w:w="7234" w:type="dxa"/>
            <w:gridSpan w:val="2"/>
          </w:tcPr>
          <w:p w14:paraId="431C3A32" w14:textId="6947ABBB" w:rsidR="00962E4F" w:rsidRPr="009B4667" w:rsidRDefault="00EB7A4E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683285668"/>
                <w:placeholder>
                  <w:docPart w:val="222596954FA741D4869A12BE24927349"/>
                </w:placeholder>
                <w:date w:fullDate="2020-11-23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10E30">
                  <w:rPr>
                    <w:rFonts w:cstheme="minorHAnsi"/>
                    <w:sz w:val="19"/>
                    <w:szCs w:val="19"/>
                  </w:rPr>
                  <w:t>23 November 2020</w:t>
                </w:r>
              </w:sdtContent>
            </w:sdt>
          </w:p>
        </w:tc>
      </w:tr>
      <w:tr w:rsidR="009B4667" w:rsidRPr="009B4667" w14:paraId="2D8091B3" w14:textId="77777777" w:rsidTr="009B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8469" w:type="dxa"/>
            <w:gridSpan w:val="2"/>
            <w:shd w:val="clear" w:color="auto" w:fill="auto"/>
          </w:tcPr>
          <w:p w14:paraId="683B6706" w14:textId="77777777" w:rsidR="009B4667" w:rsidRPr="009B4667" w:rsidRDefault="009B4667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Summary of s4.15 matters</w:t>
            </w:r>
          </w:p>
          <w:p w14:paraId="5A0BAEC8" w14:textId="49EC422C" w:rsidR="00962E4F" w:rsidRPr="009B4667" w:rsidRDefault="009B4667" w:rsidP="009B4667">
            <w:pPr>
              <w:pStyle w:val="NoSpacing"/>
              <w:rPr>
                <w:rFonts w:cstheme="minorHAnsi"/>
              </w:rPr>
            </w:pPr>
            <w:r w:rsidRPr="009B4667">
              <w:rPr>
                <w:sz w:val="17"/>
                <w:szCs w:val="17"/>
              </w:rPr>
              <w:t>Have all recommendations in relation to relevant s4.15 matters been summarised in the Executive Summary of the assessment report?</w:t>
            </w:r>
          </w:p>
        </w:tc>
        <w:tc>
          <w:tcPr>
            <w:tcW w:w="1460" w:type="dxa"/>
            <w:gridSpan w:val="2"/>
          </w:tcPr>
          <w:p w14:paraId="0D3D086C" w14:textId="77777777" w:rsidR="00962E4F" w:rsidRPr="009B4667" w:rsidRDefault="00962E4F" w:rsidP="00626BCD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rFonts w:cstheme="minorHAnsi"/>
                <w:b/>
                <w:sz w:val="17"/>
                <w:szCs w:val="17"/>
              </w:rPr>
              <w:id w:val="-752893015"/>
              <w:placeholder>
                <w:docPart w:val="DefaultPlaceholder_-1854013438"/>
              </w:placeholder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7978E1EF" w14:textId="65379A1A" w:rsidR="00962E4F" w:rsidRPr="009B4667" w:rsidRDefault="00D10E30" w:rsidP="00626BCD">
                <w:pPr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Yes</w:t>
                </w:r>
              </w:p>
            </w:sdtContent>
          </w:sdt>
        </w:tc>
      </w:tr>
      <w:tr w:rsidR="009B4667" w:rsidRPr="009B4667" w14:paraId="7D625E7E" w14:textId="77777777" w:rsidTr="009B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8469" w:type="dxa"/>
            <w:gridSpan w:val="2"/>
            <w:shd w:val="clear" w:color="auto" w:fill="auto"/>
          </w:tcPr>
          <w:p w14:paraId="38624DE1" w14:textId="77777777" w:rsidR="00962E4F" w:rsidRPr="009B4667" w:rsidRDefault="00962E4F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Legislative clauses requiring consent authority satisfaction</w:t>
            </w:r>
          </w:p>
          <w:p w14:paraId="2E528004" w14:textId="77777777" w:rsidR="00962E4F" w:rsidRPr="009B4667" w:rsidRDefault="00962E4F" w:rsidP="009B4667">
            <w:pPr>
              <w:pStyle w:val="NoSpacing"/>
              <w:rPr>
                <w:sz w:val="17"/>
                <w:szCs w:val="17"/>
              </w:rPr>
            </w:pPr>
            <w:r w:rsidRPr="009B4667">
              <w:rPr>
                <w:sz w:val="17"/>
                <w:szCs w:val="17"/>
              </w:rPr>
              <w:t>Have relevant clauses in all applicable environmental planning instruments where the consent authority must be satisfied about a particular matter been listed, and relevant recommendations summarized, in the Executive Summary of the assessment report?</w:t>
            </w:r>
          </w:p>
          <w:p w14:paraId="2E05D3AD" w14:textId="77777777" w:rsidR="00962E4F" w:rsidRPr="009B4667" w:rsidRDefault="00962E4F" w:rsidP="009B4667">
            <w:pPr>
              <w:pStyle w:val="NoSpacing"/>
              <w:rPr>
                <w:i/>
                <w:sz w:val="17"/>
                <w:szCs w:val="17"/>
              </w:rPr>
            </w:pPr>
            <w:r w:rsidRPr="009B4667">
              <w:rPr>
                <w:i/>
                <w:sz w:val="17"/>
                <w:szCs w:val="17"/>
              </w:rPr>
              <w:t>e.g. Clause 7 of SEPP 55 - Remediation of Land, Clause 4.6(4) of the relevant LEP</w:t>
            </w:r>
          </w:p>
        </w:tc>
        <w:tc>
          <w:tcPr>
            <w:tcW w:w="1460" w:type="dxa"/>
            <w:gridSpan w:val="2"/>
          </w:tcPr>
          <w:p w14:paraId="30964C7F" w14:textId="77777777" w:rsidR="00962E4F" w:rsidRPr="009B4667" w:rsidRDefault="00962E4F" w:rsidP="00626BCD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rFonts w:cstheme="minorHAnsi"/>
                <w:b/>
                <w:sz w:val="17"/>
                <w:szCs w:val="17"/>
              </w:rPr>
              <w:id w:val="-1228840279"/>
              <w:placeholder>
                <w:docPart w:val="DefaultPlaceholder_-1854013438"/>
              </w:placeholder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EndPr/>
            <w:sdtContent>
              <w:p w14:paraId="110163E7" w14:textId="592BA051" w:rsidR="00962E4F" w:rsidRPr="009B4667" w:rsidRDefault="00D10E30" w:rsidP="00626BCD">
                <w:pPr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Yes</w:t>
                </w:r>
              </w:p>
            </w:sdtContent>
          </w:sdt>
        </w:tc>
      </w:tr>
      <w:tr w:rsidR="009B4667" w:rsidRPr="009B4667" w14:paraId="694C901C" w14:textId="77777777" w:rsidTr="009B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469" w:type="dxa"/>
            <w:gridSpan w:val="2"/>
            <w:shd w:val="clear" w:color="auto" w:fill="auto"/>
          </w:tcPr>
          <w:p w14:paraId="41D01636" w14:textId="77777777" w:rsidR="009B4667" w:rsidRPr="009B4667" w:rsidRDefault="009B4667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Clause 4.6 Exceptions to development standards</w:t>
            </w:r>
          </w:p>
          <w:p w14:paraId="66F0FAFE" w14:textId="77777777" w:rsidR="009B4667" w:rsidRPr="009B4667" w:rsidRDefault="009B4667" w:rsidP="009B4667">
            <w:pPr>
              <w:pStyle w:val="NoSpacing"/>
            </w:pPr>
            <w:r w:rsidRPr="009B4667">
              <w:rPr>
                <w:sz w:val="17"/>
                <w:szCs w:val="17"/>
              </w:rPr>
              <w:t>If a written request for a contravention to a development standard (clause 4.6 of the LEP) has been received, has it been attached to the assessment report?</w:t>
            </w:r>
          </w:p>
        </w:tc>
        <w:tc>
          <w:tcPr>
            <w:tcW w:w="1460" w:type="dxa"/>
            <w:gridSpan w:val="2"/>
          </w:tcPr>
          <w:p w14:paraId="1685B69A" w14:textId="77777777" w:rsidR="009B4667" w:rsidRPr="009B4667" w:rsidRDefault="009B4667" w:rsidP="009B4667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rFonts w:cstheme="minorHAnsi"/>
                <w:b/>
                <w:sz w:val="17"/>
                <w:szCs w:val="17"/>
              </w:rPr>
              <w:id w:val="867102165"/>
              <w:placeholder>
                <w:docPart w:val="C8E00D231747472285B511E412BD6F2C"/>
              </w:placeholder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EndPr/>
            <w:sdtContent>
              <w:p w14:paraId="5170A3E6" w14:textId="44BFC158" w:rsidR="009B4667" w:rsidRPr="009B4667" w:rsidRDefault="00D10E30" w:rsidP="009B4667">
                <w:pPr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Not applicable</w:t>
                </w:r>
              </w:p>
            </w:sdtContent>
          </w:sdt>
        </w:tc>
      </w:tr>
      <w:tr w:rsidR="009B4667" w:rsidRPr="009B4667" w14:paraId="00F0BA06" w14:textId="77777777" w:rsidTr="009B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999"/>
        </w:trPr>
        <w:tc>
          <w:tcPr>
            <w:tcW w:w="8469" w:type="dxa"/>
            <w:gridSpan w:val="2"/>
            <w:shd w:val="clear" w:color="auto" w:fill="auto"/>
          </w:tcPr>
          <w:p w14:paraId="39416F0B" w14:textId="77777777" w:rsidR="009B4667" w:rsidRPr="009B4667" w:rsidRDefault="009B4667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Special Infrastructure Contributions</w:t>
            </w:r>
          </w:p>
          <w:p w14:paraId="1E4DCFEA" w14:textId="77777777" w:rsidR="009B4667" w:rsidRPr="009B4667" w:rsidRDefault="009B4667" w:rsidP="009B4667">
            <w:pPr>
              <w:pStyle w:val="NoSpacing"/>
              <w:rPr>
                <w:sz w:val="17"/>
                <w:szCs w:val="17"/>
              </w:rPr>
            </w:pPr>
            <w:r w:rsidRPr="009B4667">
              <w:rPr>
                <w:sz w:val="17"/>
                <w:szCs w:val="17"/>
              </w:rPr>
              <w:t>Does the DA require Special Infrastructure Contributions conditions (S7.24)?</w:t>
            </w:r>
          </w:p>
          <w:p w14:paraId="2A2E1276" w14:textId="77777777" w:rsidR="009B4667" w:rsidRPr="009B4667" w:rsidRDefault="009B4667" w:rsidP="009B4667">
            <w:pPr>
              <w:pStyle w:val="NoSpacing"/>
              <w:rPr>
                <w:sz w:val="17"/>
                <w:szCs w:val="17"/>
              </w:rPr>
            </w:pPr>
            <w:r w:rsidRPr="009B4667">
              <w:rPr>
                <w:i/>
                <w:sz w:val="17"/>
                <w:szCs w:val="17"/>
              </w:rPr>
              <w:t>Note: Certain DAs in the Western Sydney Growth Areas Special Contributions Area may require specific Special Infrastructure Contributions (SIC) conditions</w:t>
            </w:r>
          </w:p>
        </w:tc>
        <w:tc>
          <w:tcPr>
            <w:tcW w:w="1460" w:type="dxa"/>
            <w:gridSpan w:val="2"/>
          </w:tcPr>
          <w:p w14:paraId="54F6CB42" w14:textId="77777777" w:rsidR="009B4667" w:rsidRPr="009B4667" w:rsidRDefault="009B4667" w:rsidP="009B4667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rFonts w:cstheme="minorHAnsi"/>
                <w:b/>
                <w:sz w:val="17"/>
                <w:szCs w:val="17"/>
              </w:rPr>
              <w:id w:val="-501359790"/>
              <w:placeholder>
                <w:docPart w:val="B9A3B428A757488C9E73F96D6638CD07"/>
              </w:placeholder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EndPr/>
            <w:sdtContent>
              <w:p w14:paraId="082B51E0" w14:textId="5C759FB2" w:rsidR="009B4667" w:rsidRPr="009B4667" w:rsidRDefault="00D10E30" w:rsidP="009B4667">
                <w:pPr>
                  <w:tabs>
                    <w:tab w:val="left" w:pos="5910"/>
                  </w:tabs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Not applicable</w:t>
                </w:r>
              </w:p>
            </w:sdtContent>
          </w:sdt>
        </w:tc>
      </w:tr>
      <w:tr w:rsidR="009B4667" w:rsidRPr="009B4667" w14:paraId="142F6E80" w14:textId="77777777" w:rsidTr="009B4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469" w:type="dxa"/>
            <w:gridSpan w:val="2"/>
            <w:shd w:val="clear" w:color="auto" w:fill="auto"/>
          </w:tcPr>
          <w:p w14:paraId="2E1D1BC6" w14:textId="77777777" w:rsidR="009B4667" w:rsidRPr="009B4667" w:rsidRDefault="009B4667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Conditions</w:t>
            </w:r>
          </w:p>
          <w:p w14:paraId="2DBF391F" w14:textId="77777777" w:rsidR="009B4667" w:rsidRPr="009B4667" w:rsidRDefault="009B4667" w:rsidP="009B4667">
            <w:pPr>
              <w:pStyle w:val="NoSpacing"/>
              <w:rPr>
                <w:sz w:val="17"/>
                <w:szCs w:val="17"/>
              </w:rPr>
            </w:pPr>
            <w:r w:rsidRPr="009B4667">
              <w:rPr>
                <w:sz w:val="17"/>
                <w:szCs w:val="17"/>
              </w:rPr>
              <w:t>Have draft conditions been provided to the applicant for comment?</w:t>
            </w:r>
          </w:p>
          <w:p w14:paraId="1BFF3677" w14:textId="77777777" w:rsidR="009B4667" w:rsidRPr="009B4667" w:rsidRDefault="009B4667" w:rsidP="009B4667">
            <w:pPr>
              <w:pStyle w:val="NoSpacing"/>
              <w:rPr>
                <w:i/>
                <w:sz w:val="17"/>
                <w:szCs w:val="17"/>
              </w:rPr>
            </w:pPr>
            <w:r w:rsidRPr="009B4667">
              <w:rPr>
                <w:i/>
                <w:sz w:val="17"/>
                <w:szCs w:val="17"/>
              </w:rPr>
              <w:t>Note: in order to reduce delays in determinations, the Panel prefer that draft conditions, notwithstanding Council’s recommendation, be provided to the applicant to enable any comm</w:t>
            </w:r>
            <w:bookmarkStart w:id="0" w:name="_GoBack"/>
            <w:bookmarkEnd w:id="0"/>
            <w:r w:rsidRPr="009B4667">
              <w:rPr>
                <w:i/>
                <w:sz w:val="17"/>
                <w:szCs w:val="17"/>
              </w:rPr>
              <w:t>ents to be considered as part of the assessment report</w:t>
            </w:r>
          </w:p>
        </w:tc>
        <w:tc>
          <w:tcPr>
            <w:tcW w:w="1460" w:type="dxa"/>
            <w:gridSpan w:val="2"/>
          </w:tcPr>
          <w:p w14:paraId="5970B85B" w14:textId="684BB95C" w:rsidR="009B4667" w:rsidRDefault="009B4667" w:rsidP="009B4667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rFonts w:cstheme="minorHAnsi"/>
                <w:b/>
                <w:sz w:val="17"/>
                <w:szCs w:val="17"/>
              </w:rPr>
              <w:id w:val="-1525855271"/>
              <w:placeholder>
                <w:docPart w:val="90A65B392141462ABB50049E73081994"/>
              </w:placeholder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0BF6C3E3" w14:textId="20D78E03" w:rsidR="00510F21" w:rsidRDefault="00716F68" w:rsidP="00510F21">
                <w:pPr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No</w:t>
                </w:r>
              </w:p>
            </w:sdtContent>
          </w:sdt>
          <w:p w14:paraId="2DBBAED8" w14:textId="77F04CF1" w:rsidR="009B4667" w:rsidRPr="009B4667" w:rsidRDefault="009B4667" w:rsidP="009B4667">
            <w:pPr>
              <w:jc w:val="right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</w:tbl>
    <w:p w14:paraId="19123001" w14:textId="77777777" w:rsidR="00962E4F" w:rsidRPr="009B4667" w:rsidRDefault="00962E4F" w:rsidP="00233F5B">
      <w:pPr>
        <w:rPr>
          <w:rFonts w:cstheme="minorHAnsi"/>
        </w:rPr>
      </w:pPr>
    </w:p>
    <w:sectPr w:rsidR="00962E4F" w:rsidRPr="009B4667" w:rsidSect="009B4667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48433" w14:textId="77777777" w:rsidR="00EB7A4E" w:rsidRDefault="00EB7A4E" w:rsidP="00962E4F">
      <w:pPr>
        <w:spacing w:after="0" w:line="240" w:lineRule="auto"/>
      </w:pPr>
      <w:r>
        <w:separator/>
      </w:r>
    </w:p>
  </w:endnote>
  <w:endnote w:type="continuationSeparator" w:id="0">
    <w:p w14:paraId="3832E6F9" w14:textId="77777777" w:rsidR="00EB7A4E" w:rsidRDefault="00EB7A4E" w:rsidP="0096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25C6" w14:textId="77777777" w:rsidR="00EB7A4E" w:rsidRDefault="00EB7A4E" w:rsidP="00962E4F">
      <w:pPr>
        <w:spacing w:after="0" w:line="240" w:lineRule="auto"/>
      </w:pPr>
      <w:r>
        <w:separator/>
      </w:r>
    </w:p>
  </w:footnote>
  <w:footnote w:type="continuationSeparator" w:id="0">
    <w:p w14:paraId="6BF3030F" w14:textId="77777777" w:rsidR="00EB7A4E" w:rsidRDefault="00EB7A4E" w:rsidP="0096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EC1"/>
    <w:multiLevelType w:val="hybridMultilevel"/>
    <w:tmpl w:val="EA707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A29"/>
    <w:multiLevelType w:val="hybridMultilevel"/>
    <w:tmpl w:val="9B5A6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47CE6"/>
    <w:multiLevelType w:val="hybridMultilevel"/>
    <w:tmpl w:val="91248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325F"/>
    <w:multiLevelType w:val="hybridMultilevel"/>
    <w:tmpl w:val="4BC43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58D5"/>
    <w:multiLevelType w:val="hybridMultilevel"/>
    <w:tmpl w:val="457E6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E16"/>
    <w:multiLevelType w:val="hybridMultilevel"/>
    <w:tmpl w:val="812E6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33B"/>
    <w:multiLevelType w:val="hybridMultilevel"/>
    <w:tmpl w:val="FD5A0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B6C41"/>
    <w:multiLevelType w:val="hybridMultilevel"/>
    <w:tmpl w:val="A23E9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F098A"/>
    <w:multiLevelType w:val="hybridMultilevel"/>
    <w:tmpl w:val="6AFE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F"/>
    <w:rsid w:val="000B41A5"/>
    <w:rsid w:val="000E2542"/>
    <w:rsid w:val="000F50F3"/>
    <w:rsid w:val="00233F5B"/>
    <w:rsid w:val="002E26B6"/>
    <w:rsid w:val="00510F21"/>
    <w:rsid w:val="006973C6"/>
    <w:rsid w:val="00716F68"/>
    <w:rsid w:val="008A1BDB"/>
    <w:rsid w:val="008D3429"/>
    <w:rsid w:val="00914689"/>
    <w:rsid w:val="00937405"/>
    <w:rsid w:val="00962E4F"/>
    <w:rsid w:val="00980C2B"/>
    <w:rsid w:val="009B4667"/>
    <w:rsid w:val="00AF2DB0"/>
    <w:rsid w:val="00D10B29"/>
    <w:rsid w:val="00D10E30"/>
    <w:rsid w:val="00D916E1"/>
    <w:rsid w:val="00E441CF"/>
    <w:rsid w:val="00EB7A4E"/>
    <w:rsid w:val="00F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F08"/>
  <w15:chartTrackingRefBased/>
  <w15:docId w15:val="{1739EAA7-C8D4-4E35-B854-55786205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E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2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4F"/>
  </w:style>
  <w:style w:type="paragraph" w:styleId="Footer">
    <w:name w:val="footer"/>
    <w:basedOn w:val="Normal"/>
    <w:link w:val="FooterChar"/>
    <w:uiPriority w:val="99"/>
    <w:unhideWhenUsed/>
    <w:rsid w:val="00962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4F"/>
  </w:style>
  <w:style w:type="paragraph" w:styleId="NoSpacing">
    <w:name w:val="No Spacing"/>
    <w:uiPriority w:val="1"/>
    <w:qFormat/>
    <w:rsid w:val="009B4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90EA-2EF1-4870-A6E9-7B26B33FDD63}"/>
      </w:docPartPr>
      <w:docPartBody>
        <w:p w:rsidR="005E3C73" w:rsidRDefault="00C57855"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C8E00D231747472285B511E412BD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D69F-6769-4ADF-8827-68C31A278F34}"/>
      </w:docPartPr>
      <w:docPartBody>
        <w:p w:rsidR="005E3C73" w:rsidRDefault="00C57855" w:rsidP="00C57855">
          <w:pPr>
            <w:pStyle w:val="C8E00D231747472285B511E412BD6F2C"/>
          </w:pPr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B9A3B428A757488C9E73F96D6638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62E4-CA36-4D47-80AC-466AC4A76CD9}"/>
      </w:docPartPr>
      <w:docPartBody>
        <w:p w:rsidR="005E3C73" w:rsidRDefault="00C57855" w:rsidP="00C57855">
          <w:pPr>
            <w:pStyle w:val="B9A3B428A757488C9E73F96D6638CD07"/>
          </w:pPr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1313C024081E47DF8CE9E5AAE397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0974-B308-4B06-B332-BC370622DD6D}"/>
      </w:docPartPr>
      <w:docPartBody>
        <w:p w:rsidR="005E3C73" w:rsidRDefault="00C57855" w:rsidP="00C57855">
          <w:pPr>
            <w:pStyle w:val="1313C024081E47DF8CE9E5AAE397EAD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22596954FA741D4869A12BE2492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75A3-C471-40FB-990F-643009ABF352}"/>
      </w:docPartPr>
      <w:docPartBody>
        <w:p w:rsidR="005E3C73" w:rsidRDefault="00C57855" w:rsidP="00C57855">
          <w:pPr>
            <w:pStyle w:val="222596954FA741D4869A12BE2492734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0A65B392141462ABB50049E7308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4816-6796-4886-889B-6FA14B07DE57}"/>
      </w:docPartPr>
      <w:docPartBody>
        <w:p w:rsidR="005E3C73" w:rsidRDefault="00C57855" w:rsidP="00C57855">
          <w:pPr>
            <w:pStyle w:val="90A65B392141462ABB50049E73081994"/>
          </w:pPr>
          <w:r w:rsidRPr="004748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55"/>
    <w:rsid w:val="00323CCA"/>
    <w:rsid w:val="003A785F"/>
    <w:rsid w:val="005E3C73"/>
    <w:rsid w:val="007F3570"/>
    <w:rsid w:val="00C57855"/>
    <w:rsid w:val="00D33D1D"/>
    <w:rsid w:val="00E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C73"/>
    <w:rPr>
      <w:color w:val="808080"/>
    </w:rPr>
  </w:style>
  <w:style w:type="paragraph" w:customStyle="1" w:styleId="C8E00D231747472285B511E412BD6F2C">
    <w:name w:val="C8E00D231747472285B511E412BD6F2C"/>
    <w:rsid w:val="00C57855"/>
  </w:style>
  <w:style w:type="paragraph" w:customStyle="1" w:styleId="B9A3B428A757488C9E73F96D6638CD07">
    <w:name w:val="B9A3B428A757488C9E73F96D6638CD07"/>
    <w:rsid w:val="00C57855"/>
  </w:style>
  <w:style w:type="paragraph" w:customStyle="1" w:styleId="313591763DD24C38A73E4FD1213D2369">
    <w:name w:val="313591763DD24C38A73E4FD1213D2369"/>
    <w:rsid w:val="00C57855"/>
  </w:style>
  <w:style w:type="paragraph" w:customStyle="1" w:styleId="1313C024081E47DF8CE9E5AAE397EAD5">
    <w:name w:val="1313C024081E47DF8CE9E5AAE397EAD5"/>
    <w:rsid w:val="00C57855"/>
  </w:style>
  <w:style w:type="paragraph" w:customStyle="1" w:styleId="222596954FA741D4869A12BE24927349">
    <w:name w:val="222596954FA741D4869A12BE24927349"/>
    <w:rsid w:val="00C57855"/>
  </w:style>
  <w:style w:type="paragraph" w:customStyle="1" w:styleId="1AFB42A5629B42B0B3429FCE1BC73B29">
    <w:name w:val="1AFB42A5629B42B0B3429FCE1BC73B29"/>
    <w:rsid w:val="00C57855"/>
  </w:style>
  <w:style w:type="paragraph" w:customStyle="1" w:styleId="2D3B7C2E54C24B32B4723CAB6E007ED6">
    <w:name w:val="2D3B7C2E54C24B32B4723CAB6E007ED6"/>
    <w:rsid w:val="00C57855"/>
  </w:style>
  <w:style w:type="paragraph" w:customStyle="1" w:styleId="90A65B392141462ABB50049E73081994">
    <w:name w:val="90A65B392141462ABB50049E73081994"/>
    <w:rsid w:val="00C57855"/>
  </w:style>
  <w:style w:type="paragraph" w:customStyle="1" w:styleId="A191E01311154F5FB2EBD5357BE6EF2C">
    <w:name w:val="A191E01311154F5FB2EBD5357BE6EF2C"/>
    <w:rsid w:val="005E3C73"/>
  </w:style>
  <w:style w:type="paragraph" w:customStyle="1" w:styleId="6111FD9A65294725BEE5622422A071AB">
    <w:name w:val="6111FD9A65294725BEE5622422A071AB"/>
    <w:rsid w:val="005E3C73"/>
  </w:style>
  <w:style w:type="paragraph" w:customStyle="1" w:styleId="AEB19A59DC2947678B0B95F5D41EA004">
    <w:name w:val="AEB19A59DC2947678B0B95F5D41EA004"/>
    <w:rsid w:val="005E3C73"/>
  </w:style>
  <w:style w:type="paragraph" w:customStyle="1" w:styleId="971C3319AF104B2299161234F83A1E4E">
    <w:name w:val="971C3319AF104B2299161234F83A1E4E"/>
    <w:rsid w:val="005E3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Kenna</dc:creator>
  <cp:keywords/>
  <dc:description/>
  <cp:lastModifiedBy>Lani Hudson</cp:lastModifiedBy>
  <cp:revision>3</cp:revision>
  <cp:lastPrinted>2020-11-30T23:40:00Z</cp:lastPrinted>
  <dcterms:created xsi:type="dcterms:W3CDTF">2020-12-01T04:14:00Z</dcterms:created>
  <dcterms:modified xsi:type="dcterms:W3CDTF">2020-12-01T04:25:00Z</dcterms:modified>
</cp:coreProperties>
</file>